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F52" w:rsidRPr="009B556B" w:rsidRDefault="00A32F52" w:rsidP="00A32F52">
      <w:pPr>
        <w:jc w:val="center"/>
        <w:rPr>
          <w:sz w:val="20"/>
          <w:szCs w:val="20"/>
        </w:rPr>
      </w:pPr>
      <w:r w:rsidRPr="009B556B">
        <w:rPr>
          <w:sz w:val="20"/>
          <w:szCs w:val="20"/>
        </w:rPr>
        <w:t>Общество изучения Коми края</w:t>
      </w:r>
    </w:p>
    <w:p w:rsidR="00A32F52" w:rsidRPr="009B556B" w:rsidRDefault="00A32F52" w:rsidP="00A32F52">
      <w:pPr>
        <w:jc w:val="center"/>
        <w:rPr>
          <w:sz w:val="20"/>
          <w:szCs w:val="20"/>
        </w:rPr>
      </w:pPr>
      <w:r w:rsidRPr="009B556B">
        <w:rPr>
          <w:sz w:val="20"/>
          <w:szCs w:val="20"/>
        </w:rPr>
        <w:t>Министерство национальной политики Республики Коми</w:t>
      </w:r>
    </w:p>
    <w:p w:rsidR="00A32F52" w:rsidRPr="009B556B" w:rsidRDefault="00A32F52" w:rsidP="00A32F52">
      <w:pPr>
        <w:jc w:val="center"/>
        <w:rPr>
          <w:sz w:val="20"/>
          <w:szCs w:val="20"/>
        </w:rPr>
      </w:pPr>
      <w:r w:rsidRPr="009B556B">
        <w:rPr>
          <w:sz w:val="20"/>
          <w:szCs w:val="20"/>
        </w:rPr>
        <w:t>Министерство образования, науки  и молодежной политики Республики Коми</w:t>
      </w:r>
    </w:p>
    <w:p w:rsidR="00A32F52" w:rsidRPr="009B556B" w:rsidRDefault="00A32F52" w:rsidP="00A32F52">
      <w:pPr>
        <w:jc w:val="center"/>
        <w:rPr>
          <w:sz w:val="20"/>
          <w:szCs w:val="20"/>
        </w:rPr>
      </w:pPr>
      <w:r w:rsidRPr="009B556B">
        <w:rPr>
          <w:sz w:val="20"/>
          <w:szCs w:val="20"/>
        </w:rPr>
        <w:t xml:space="preserve">Институт языка, литературы и истории ФИЦ Коми НЦ </w:t>
      </w:r>
      <w:proofErr w:type="spellStart"/>
      <w:r w:rsidRPr="009B556B">
        <w:rPr>
          <w:sz w:val="20"/>
          <w:szCs w:val="20"/>
        </w:rPr>
        <w:t>УрО</w:t>
      </w:r>
      <w:proofErr w:type="spellEnd"/>
      <w:r w:rsidRPr="009B556B">
        <w:rPr>
          <w:sz w:val="20"/>
          <w:szCs w:val="20"/>
        </w:rPr>
        <w:t xml:space="preserve"> РАН</w:t>
      </w:r>
    </w:p>
    <w:p w:rsidR="00A32F52" w:rsidRPr="009B556B" w:rsidRDefault="00A32F52" w:rsidP="00A32F52">
      <w:pPr>
        <w:jc w:val="center"/>
        <w:rPr>
          <w:sz w:val="20"/>
          <w:szCs w:val="20"/>
        </w:rPr>
      </w:pPr>
      <w:r w:rsidRPr="009B556B">
        <w:rPr>
          <w:sz w:val="20"/>
          <w:szCs w:val="20"/>
        </w:rPr>
        <w:t>Коми республиканская академия государственной службы и управления</w:t>
      </w:r>
    </w:p>
    <w:p w:rsidR="00A32F52" w:rsidRPr="009B556B" w:rsidRDefault="00A32F52" w:rsidP="00A32F52">
      <w:pPr>
        <w:jc w:val="center"/>
        <w:rPr>
          <w:sz w:val="20"/>
          <w:szCs w:val="20"/>
        </w:rPr>
      </w:pPr>
      <w:r w:rsidRPr="009B556B">
        <w:rPr>
          <w:sz w:val="20"/>
          <w:szCs w:val="20"/>
        </w:rPr>
        <w:t>Коми республиканское отделение Всероссийской общественной организации</w:t>
      </w:r>
    </w:p>
    <w:p w:rsidR="00A32F52" w:rsidRPr="009B556B" w:rsidRDefault="00A32F52" w:rsidP="00A32F52">
      <w:pPr>
        <w:jc w:val="center"/>
        <w:rPr>
          <w:sz w:val="20"/>
          <w:szCs w:val="20"/>
        </w:rPr>
      </w:pPr>
      <w:r w:rsidRPr="009B556B">
        <w:rPr>
          <w:sz w:val="20"/>
          <w:szCs w:val="20"/>
        </w:rPr>
        <w:t xml:space="preserve"> «Русское географическое общество»</w:t>
      </w:r>
    </w:p>
    <w:p w:rsidR="00A32F52" w:rsidRPr="009B556B" w:rsidRDefault="00A32F52" w:rsidP="00A32F52">
      <w:pPr>
        <w:jc w:val="center"/>
        <w:rPr>
          <w:sz w:val="20"/>
          <w:szCs w:val="20"/>
        </w:rPr>
      </w:pPr>
      <w:r w:rsidRPr="009B556B">
        <w:rPr>
          <w:sz w:val="20"/>
          <w:szCs w:val="20"/>
        </w:rPr>
        <w:t>Национальный музей Республики Коми</w:t>
      </w:r>
    </w:p>
    <w:p w:rsidR="009B556B" w:rsidRDefault="00A32F52" w:rsidP="003D7562">
      <w:pPr>
        <w:jc w:val="center"/>
        <w:rPr>
          <w:sz w:val="20"/>
          <w:szCs w:val="20"/>
        </w:rPr>
      </w:pPr>
      <w:r w:rsidRPr="009B556B">
        <w:rPr>
          <w:sz w:val="20"/>
          <w:szCs w:val="20"/>
        </w:rPr>
        <w:t>Национальная библиотека Республики Коми</w:t>
      </w:r>
    </w:p>
    <w:p w:rsidR="009B556B" w:rsidRPr="009B556B" w:rsidRDefault="009B556B" w:rsidP="003D7562">
      <w:pPr>
        <w:jc w:val="center"/>
        <w:rPr>
          <w:sz w:val="20"/>
          <w:szCs w:val="20"/>
        </w:rPr>
      </w:pPr>
    </w:p>
    <w:p w:rsidR="00AB33AF" w:rsidRDefault="003D7562" w:rsidP="00B1310B">
      <w:pPr>
        <w:spacing w:line="360" w:lineRule="auto"/>
        <w:jc w:val="center"/>
        <w:rPr>
          <w:b/>
          <w:bCs/>
          <w:i/>
        </w:rPr>
      </w:pPr>
      <w:r>
        <w:rPr>
          <w:b/>
          <w:bCs/>
          <w:i/>
        </w:rPr>
        <w:t>Второ</w:t>
      </w:r>
      <w:r w:rsidRPr="00DF1C47">
        <w:rPr>
          <w:b/>
          <w:bCs/>
          <w:i/>
        </w:rPr>
        <w:t>е информационное письмо</w:t>
      </w:r>
    </w:p>
    <w:p w:rsidR="003D7562" w:rsidRDefault="003D7562" w:rsidP="00B1310B">
      <w:pPr>
        <w:spacing w:line="360" w:lineRule="auto"/>
        <w:jc w:val="center"/>
      </w:pPr>
      <w:r w:rsidRPr="00AF536C">
        <w:t>Уважаемый участник конференции!</w:t>
      </w:r>
    </w:p>
    <w:p w:rsidR="003D7562" w:rsidRDefault="003D7562" w:rsidP="003D7562">
      <w:pPr>
        <w:spacing w:line="276" w:lineRule="auto"/>
        <w:ind w:firstLine="709"/>
        <w:jc w:val="both"/>
      </w:pPr>
      <w:bookmarkStart w:id="0" w:name="_GoBack"/>
      <w:bookmarkEnd w:id="0"/>
      <w:r>
        <w:t xml:space="preserve">Заявленный Вами доклад включен в программу Всероссийской конференции </w:t>
      </w:r>
      <w:r w:rsidRPr="007647F7">
        <w:rPr>
          <w:b/>
        </w:rPr>
        <w:t>«Краеведческие исследования и наука на Европейском Северо-Востоке России</w:t>
      </w:r>
      <w:r>
        <w:rPr>
          <w:b/>
        </w:rPr>
        <w:t>»</w:t>
      </w:r>
      <w:r w:rsidR="00A32F52">
        <w:t>,</w:t>
      </w:r>
      <w:r w:rsidR="0045054B" w:rsidRPr="0045054B">
        <w:t xml:space="preserve"> </w:t>
      </w:r>
      <w:r w:rsidR="0045054B">
        <w:t>посвященной 100-летию Республики Коми, 100-летию открытия Коми института народного образования, 25-летию Коми Республиканской Академии Госу</w:t>
      </w:r>
      <w:r w:rsidR="009B556B">
        <w:t>дарственной Службы и управления,</w:t>
      </w:r>
      <w:r w:rsidR="0045054B">
        <w:t xml:space="preserve"> </w:t>
      </w:r>
      <w:r w:rsidR="00A32F52">
        <w:t>которая состоится 25</w:t>
      </w:r>
      <w:r>
        <w:t>-27</w:t>
      </w:r>
      <w:r w:rsidRPr="00675627">
        <w:t xml:space="preserve"> </w:t>
      </w:r>
      <w:r w:rsidR="00A32F52">
        <w:t>марта 2021</w:t>
      </w:r>
      <w:r>
        <w:t xml:space="preserve"> г. в Сыктывкаре.</w:t>
      </w:r>
    </w:p>
    <w:p w:rsidR="003D7562" w:rsidRDefault="003D7562" w:rsidP="003D7562">
      <w:pPr>
        <w:spacing w:line="276" w:lineRule="auto"/>
        <w:ind w:firstLine="709"/>
        <w:jc w:val="both"/>
      </w:pPr>
      <w:r w:rsidRPr="002B319A">
        <w:rPr>
          <w:u w:val="single"/>
        </w:rPr>
        <w:t>Предварительный график работы конференции</w:t>
      </w:r>
      <w:r>
        <w:t>:</w:t>
      </w:r>
    </w:p>
    <w:p w:rsidR="003D7562" w:rsidRDefault="009B556B" w:rsidP="003D7562">
      <w:pPr>
        <w:spacing w:line="276" w:lineRule="auto"/>
        <w:ind w:firstLine="709"/>
        <w:jc w:val="both"/>
      </w:pPr>
      <w:r>
        <w:rPr>
          <w:b/>
        </w:rPr>
        <w:t>25</w:t>
      </w:r>
      <w:r w:rsidR="003D7562" w:rsidRPr="002B319A">
        <w:rPr>
          <w:b/>
        </w:rPr>
        <w:t xml:space="preserve"> марта</w:t>
      </w:r>
      <w:r w:rsidR="003D7562">
        <w:t xml:space="preserve"> – заезд участников конференции;</w:t>
      </w:r>
    </w:p>
    <w:p w:rsidR="003D7562" w:rsidRDefault="009B556B" w:rsidP="003D7562">
      <w:pPr>
        <w:spacing w:line="276" w:lineRule="auto"/>
        <w:ind w:firstLine="709"/>
        <w:jc w:val="both"/>
      </w:pPr>
      <w:r>
        <w:rPr>
          <w:b/>
        </w:rPr>
        <w:t>26</w:t>
      </w:r>
      <w:r w:rsidR="003D7562" w:rsidRPr="002B319A">
        <w:rPr>
          <w:b/>
        </w:rPr>
        <w:t xml:space="preserve"> марта</w:t>
      </w:r>
      <w:r w:rsidR="003D7562">
        <w:rPr>
          <w:b/>
        </w:rPr>
        <w:t xml:space="preserve"> </w:t>
      </w:r>
      <w:r w:rsidR="003D7562">
        <w:t xml:space="preserve">9.00–10.00 – регистрация </w:t>
      </w:r>
      <w:r w:rsidR="003D7562" w:rsidRPr="00B339F4">
        <w:t>участников конференции</w:t>
      </w:r>
      <w:r w:rsidR="003D7562">
        <w:t xml:space="preserve"> в актовом зале Коми республиканской академии государственной службы и управления (Сыктывкар, ул. Коммунистическая, д.11, 401 ауд.);</w:t>
      </w:r>
    </w:p>
    <w:p w:rsidR="003D7562" w:rsidRDefault="003D7562" w:rsidP="003D7562">
      <w:pPr>
        <w:spacing w:line="276" w:lineRule="auto"/>
        <w:ind w:firstLine="709"/>
        <w:jc w:val="both"/>
      </w:pPr>
      <w:r>
        <w:t>10.00–12.00 – о</w:t>
      </w:r>
      <w:r w:rsidRPr="00B339F4">
        <w:t>ткрытие конференции</w:t>
      </w:r>
      <w:r>
        <w:t>, пленарное заседание;</w:t>
      </w:r>
    </w:p>
    <w:p w:rsidR="003D7562" w:rsidRDefault="003D7562" w:rsidP="003D7562">
      <w:pPr>
        <w:spacing w:line="276" w:lineRule="auto"/>
        <w:ind w:firstLine="709"/>
        <w:jc w:val="both"/>
      </w:pPr>
      <w:r>
        <w:t>12.00–13.30 – обед (желающие могут пообедать в столовой Академии госслужбы);</w:t>
      </w:r>
    </w:p>
    <w:p w:rsidR="003D7562" w:rsidRDefault="003D7562" w:rsidP="003D7562">
      <w:pPr>
        <w:spacing w:line="276" w:lineRule="auto"/>
        <w:ind w:firstLine="709"/>
        <w:jc w:val="both"/>
      </w:pPr>
      <w:r>
        <w:t xml:space="preserve">13.30–17.00 – </w:t>
      </w:r>
      <w:r w:rsidRPr="00B339F4">
        <w:t>секционные заседания</w:t>
      </w:r>
      <w:r>
        <w:t>;</w:t>
      </w:r>
    </w:p>
    <w:p w:rsidR="003D7562" w:rsidRDefault="003D7562" w:rsidP="003D7562">
      <w:pPr>
        <w:spacing w:line="276" w:lineRule="auto"/>
        <w:ind w:firstLine="709"/>
        <w:jc w:val="both"/>
      </w:pPr>
      <w:r w:rsidRPr="002B319A">
        <w:t>17.30</w:t>
      </w:r>
      <w:r>
        <w:t>–</w:t>
      </w:r>
      <w:r w:rsidRPr="002B319A">
        <w:t xml:space="preserve">18.00 </w:t>
      </w:r>
      <w:r>
        <w:t>–</w:t>
      </w:r>
      <w:r w:rsidRPr="002B319A">
        <w:t xml:space="preserve"> </w:t>
      </w:r>
      <w:r w:rsidRPr="00B339F4">
        <w:t>закрытие конференции, подведение итогов работы</w:t>
      </w:r>
      <w:r>
        <w:t>.</w:t>
      </w:r>
    </w:p>
    <w:p w:rsidR="00B1310B" w:rsidRDefault="003D7562" w:rsidP="00B1310B">
      <w:pPr>
        <w:spacing w:line="276" w:lineRule="auto"/>
        <w:ind w:firstLine="709"/>
        <w:jc w:val="both"/>
        <w:rPr>
          <w:rFonts w:ascii="Calibri" w:hAnsi="Calibri"/>
          <w:color w:val="000000"/>
          <w:sz w:val="22"/>
          <w:szCs w:val="22"/>
          <w:shd w:val="clear" w:color="auto" w:fill="FFFFFF"/>
        </w:rPr>
      </w:pPr>
      <w:r>
        <w:t xml:space="preserve">Регламент выступлений: </w:t>
      </w:r>
      <w:r w:rsidRPr="00720C4D">
        <w:t xml:space="preserve">20 минут – доклад на пленарном заседании, </w:t>
      </w:r>
      <w:r>
        <w:t xml:space="preserve">до </w:t>
      </w:r>
      <w:r w:rsidRPr="00720C4D">
        <w:t>10</w:t>
      </w:r>
      <w:r>
        <w:t xml:space="preserve"> </w:t>
      </w:r>
      <w:r w:rsidRPr="00720C4D">
        <w:t xml:space="preserve">минут – доклад </w:t>
      </w:r>
      <w:r>
        <w:t xml:space="preserve">и обсуждение </w:t>
      </w:r>
      <w:r w:rsidRPr="00720C4D">
        <w:t>на секционном заседании</w:t>
      </w:r>
      <w:r>
        <w:t>.</w:t>
      </w:r>
      <w:r w:rsidR="00B1310B" w:rsidRPr="00B1310B">
        <w:rPr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</w:p>
    <w:p w:rsidR="003D7562" w:rsidRPr="00B1310B" w:rsidRDefault="00B1310B" w:rsidP="00B1310B">
      <w:pPr>
        <w:spacing w:line="276" w:lineRule="auto"/>
        <w:ind w:firstLine="709"/>
        <w:jc w:val="both"/>
      </w:pPr>
      <w:r w:rsidRPr="00B1310B">
        <w:rPr>
          <w:shd w:val="clear" w:color="auto" w:fill="FFFFFF"/>
        </w:rPr>
        <w:t>Мы рассчитываем провести конференцию</w:t>
      </w:r>
      <w:r w:rsidRPr="00B1310B">
        <w:rPr>
          <w:shd w:val="clear" w:color="auto" w:fill="FFFFFF"/>
        </w:rPr>
        <w:t xml:space="preserve"> </w:t>
      </w:r>
      <w:r w:rsidRPr="00B1310B">
        <w:rPr>
          <w:shd w:val="clear" w:color="auto" w:fill="FFFFFF"/>
        </w:rPr>
        <w:t xml:space="preserve">в обычном режиме, но с </w:t>
      </w:r>
      <w:proofErr w:type="gramStart"/>
      <w:r w:rsidRPr="00B1310B">
        <w:rPr>
          <w:shd w:val="clear" w:color="auto" w:fill="FFFFFF"/>
        </w:rPr>
        <w:t>уч</w:t>
      </w:r>
      <w:r w:rsidRPr="00B1310B">
        <w:rPr>
          <w:shd w:val="clear" w:color="auto" w:fill="FFFFFF"/>
        </w:rPr>
        <w:t>ё</w:t>
      </w:r>
      <w:r w:rsidRPr="00B1310B">
        <w:rPr>
          <w:shd w:val="clear" w:color="auto" w:fill="FFFFFF"/>
        </w:rPr>
        <w:t xml:space="preserve">том </w:t>
      </w:r>
      <w:r w:rsidRPr="00B1310B">
        <w:rPr>
          <w:shd w:val="clear" w:color="auto" w:fill="FFFFFF"/>
        </w:rPr>
        <w:t xml:space="preserve"> э</w:t>
      </w:r>
      <w:r w:rsidRPr="00B1310B">
        <w:rPr>
          <w:shd w:val="clear" w:color="auto" w:fill="FFFFFF"/>
        </w:rPr>
        <w:t>пидемиологической</w:t>
      </w:r>
      <w:proofErr w:type="gramEnd"/>
      <w:r w:rsidRPr="00B1310B">
        <w:rPr>
          <w:shd w:val="clear" w:color="auto" w:fill="FFFFFF"/>
        </w:rPr>
        <w:t xml:space="preserve"> </w:t>
      </w:r>
      <w:r w:rsidRPr="00B1310B">
        <w:rPr>
          <w:shd w:val="clear" w:color="auto" w:fill="FFFFFF"/>
        </w:rPr>
        <w:t xml:space="preserve"> </w:t>
      </w:r>
      <w:r w:rsidRPr="00B1310B">
        <w:rPr>
          <w:shd w:val="clear" w:color="auto" w:fill="FFFFFF"/>
        </w:rPr>
        <w:t>обстановки</w:t>
      </w:r>
      <w:r>
        <w:rPr>
          <w:shd w:val="clear" w:color="auto" w:fill="FFFFFF"/>
        </w:rPr>
        <w:t xml:space="preserve"> </w:t>
      </w:r>
      <w:r w:rsidRPr="00B1310B">
        <w:rPr>
          <w:shd w:val="clear" w:color="auto" w:fill="FFFFFF"/>
        </w:rPr>
        <w:t> допускаем проведение конференции в гибридном формате. Если Вы желаете выступить онлай</w:t>
      </w:r>
      <w:r w:rsidRPr="00B1310B">
        <w:rPr>
          <w:shd w:val="clear" w:color="auto" w:fill="FFFFFF"/>
        </w:rPr>
        <w:t>н</w:t>
      </w:r>
      <w:r w:rsidRPr="00B1310B">
        <w:rPr>
          <w:shd w:val="clear" w:color="auto" w:fill="FFFFFF"/>
        </w:rPr>
        <w:t>, то отправьте на адрес оргкомитета заявку для получения ссылки.</w:t>
      </w:r>
      <w:r w:rsidRPr="00B1310B">
        <w:rPr>
          <w:shd w:val="clear" w:color="auto" w:fill="FFFFFF"/>
        </w:rPr>
        <w:t xml:space="preserve"> </w:t>
      </w:r>
      <w:r w:rsidR="003D7562" w:rsidRPr="00B1310B">
        <w:t xml:space="preserve">Оргкомитетом принято решение о публикации статей по итогам работы конференции в очередном номере журнала «Известия Общества изучения Коми края». </w:t>
      </w:r>
      <w:r w:rsidR="003D7562" w:rsidRPr="00B1310B">
        <w:rPr>
          <w:b/>
        </w:rPr>
        <w:t>Редколлегия сборника оставляет за собой право отбора материалов для публикации; при несоблюдении правил оформления и сроков представления работа не будет включена в сборник. При принятии решения о публикации статей приоритет будет отдан работам тех участников, которые приняли очное участие в работе конференции или представили к указанному сроку стендовые доклады.</w:t>
      </w:r>
      <w:r w:rsidR="003D7562" w:rsidRPr="00B1310B">
        <w:t xml:space="preserve"> </w:t>
      </w:r>
      <w:r w:rsidR="003D7562" w:rsidRPr="00B1310B">
        <w:rPr>
          <w:b/>
        </w:rPr>
        <w:t>Для включения в программу конференции докладов заочных участников стендовые доклады необходимо предоставить до 15 марта</w:t>
      </w:r>
      <w:r w:rsidR="00A32F52" w:rsidRPr="00B1310B">
        <w:rPr>
          <w:b/>
        </w:rPr>
        <w:t xml:space="preserve"> 2021</w:t>
      </w:r>
      <w:r w:rsidR="003D7562" w:rsidRPr="00B1310B">
        <w:rPr>
          <w:b/>
        </w:rPr>
        <w:t xml:space="preserve"> года. </w:t>
      </w:r>
      <w:r w:rsidR="003D7562" w:rsidRPr="00B1310B">
        <w:t>Статьи</w:t>
      </w:r>
      <w:r w:rsidR="00354A81" w:rsidRPr="00B1310B">
        <w:t>, оформленные согла</w:t>
      </w:r>
      <w:r w:rsidR="0052006E" w:rsidRPr="00B1310B">
        <w:t>сно ниже приведенным правилам,</w:t>
      </w:r>
      <w:r w:rsidR="003D7562" w:rsidRPr="00B1310B">
        <w:t xml:space="preserve"> необходимо представить в электронной форме до </w:t>
      </w:r>
      <w:r w:rsidR="00A32F52" w:rsidRPr="00B1310B">
        <w:t>2</w:t>
      </w:r>
      <w:r w:rsidR="003D7562" w:rsidRPr="00B1310B">
        <w:t>5 апреля</w:t>
      </w:r>
      <w:r w:rsidR="00A32F52" w:rsidRPr="00B1310B">
        <w:t xml:space="preserve"> 2021 г. по электронному адресу</w:t>
      </w:r>
      <w:r w:rsidR="0099468E" w:rsidRPr="00B1310B">
        <w:t>: </w:t>
      </w:r>
      <w:r w:rsidR="0099468E" w:rsidRPr="00B1310B">
        <w:rPr>
          <w:shd w:val="clear" w:color="auto" w:fill="FFFFFF"/>
        </w:rPr>
        <w:t> </w:t>
      </w:r>
      <w:hyperlink r:id="rId5" w:tgtFrame="_blank" w:history="1">
        <w:r w:rsidR="0099468E" w:rsidRPr="00B1310B">
          <w:rPr>
            <w:u w:val="single"/>
            <w:shd w:val="clear" w:color="auto" w:fill="FFFFFF"/>
          </w:rPr>
          <w:t>lesek08n@yandex.ru</w:t>
        </w:r>
      </w:hyperlink>
      <w:r w:rsidR="000B6148" w:rsidRPr="00B1310B">
        <w:t xml:space="preserve"> Ольге Ивановне Некрасовой</w:t>
      </w:r>
      <w:r w:rsidR="00AB33AF" w:rsidRPr="00B1310B">
        <w:t xml:space="preserve"> или </w:t>
      </w:r>
      <w:r>
        <w:t xml:space="preserve">по </w:t>
      </w:r>
      <w:r w:rsidR="00AB33AF" w:rsidRPr="00B1310B">
        <w:t>почтовому адресу:</w:t>
      </w:r>
      <w:r w:rsidR="0099468E" w:rsidRPr="00B1310B">
        <w:t>167982 Республика Коми, г. Сыкт</w:t>
      </w:r>
      <w:r w:rsidR="009B556B" w:rsidRPr="00B1310B">
        <w:t>ывкар</w:t>
      </w:r>
      <w:r w:rsidR="005642AF" w:rsidRPr="00B1310B">
        <w:t>, ул. Коммунистическая, 26,</w:t>
      </w:r>
      <w:r w:rsidR="0099468E" w:rsidRPr="00B1310B">
        <w:t xml:space="preserve"> Институт языка, литературы и истории Коми НЦ </w:t>
      </w:r>
      <w:proofErr w:type="spellStart"/>
      <w:r w:rsidR="0099468E" w:rsidRPr="00B1310B">
        <w:t>УрО</w:t>
      </w:r>
      <w:proofErr w:type="spellEnd"/>
      <w:r w:rsidR="0099468E" w:rsidRPr="00B1310B">
        <w:t xml:space="preserve"> </w:t>
      </w:r>
      <w:r w:rsidR="009B556B" w:rsidRPr="00B1310B">
        <w:t>РАН,</w:t>
      </w:r>
      <w:r w:rsidR="003D7562" w:rsidRPr="00B1310B">
        <w:t xml:space="preserve"> а также можно перед</w:t>
      </w:r>
      <w:r w:rsidR="00AB33AF" w:rsidRPr="00B1310B">
        <w:t>ать во время работы конференции председателям секций.</w:t>
      </w:r>
    </w:p>
    <w:p w:rsidR="005642AF" w:rsidRPr="00B1310B" w:rsidRDefault="003D7562" w:rsidP="00B1310B">
      <w:pPr>
        <w:spacing w:line="360" w:lineRule="auto"/>
        <w:ind w:firstLine="709"/>
        <w:jc w:val="both"/>
      </w:pPr>
      <w:r w:rsidRPr="00B1310B">
        <w:lastRenderedPageBreak/>
        <w:t>Данное письмо можно рассматривать как официальное приглашение на конференцию. Если Вам требуется именное приглашение с подписью председателя оргкомитета, то просим об этом сообщить в адрес оргкомитета заблаговременно.</w:t>
      </w:r>
    </w:p>
    <w:p w:rsidR="00B1310B" w:rsidRDefault="00B1310B" w:rsidP="005642AF">
      <w:pPr>
        <w:ind w:firstLine="709"/>
        <w:jc w:val="right"/>
      </w:pPr>
    </w:p>
    <w:p w:rsidR="00354A81" w:rsidRDefault="005642AF" w:rsidP="005642AF">
      <w:pPr>
        <w:ind w:firstLine="709"/>
        <w:jc w:val="right"/>
      </w:pPr>
      <w:r>
        <w:t>Оргкомитет конференции</w:t>
      </w:r>
    </w:p>
    <w:p w:rsidR="00B1310B" w:rsidRDefault="00B1310B" w:rsidP="005642AF">
      <w:pPr>
        <w:ind w:firstLine="709"/>
        <w:jc w:val="right"/>
      </w:pPr>
    </w:p>
    <w:p w:rsidR="00AB47EB" w:rsidRDefault="00B1310B" w:rsidP="00B1310B">
      <w:r>
        <w:rPr>
          <w:rStyle w:val="a4"/>
        </w:rPr>
        <w:t>П</w:t>
      </w:r>
      <w:r w:rsidR="0052006E">
        <w:rPr>
          <w:rStyle w:val="a4"/>
        </w:rPr>
        <w:t>равила оформления</w:t>
      </w:r>
      <w:r w:rsidR="00354A81">
        <w:rPr>
          <w:rStyle w:val="a4"/>
        </w:rPr>
        <w:t xml:space="preserve"> статьи</w:t>
      </w:r>
      <w:r w:rsidR="00354A81">
        <w:t>.</w:t>
      </w:r>
    </w:p>
    <w:p w:rsidR="00AB47EB" w:rsidRDefault="00354A81" w:rsidP="00AB47EB">
      <w:r>
        <w:t xml:space="preserve">* Объем рукописи </w:t>
      </w:r>
      <w:r w:rsidR="00AB47EB" w:rsidRPr="00720C4D">
        <w:t>не более 8 страниц (0,5 п.л., 20 тысяч знаков)</w:t>
      </w:r>
      <w:r w:rsidR="0052006E">
        <w:t>.</w:t>
      </w:r>
    </w:p>
    <w:p w:rsidR="00AB47EB" w:rsidRDefault="00354A81" w:rsidP="00AB47EB">
      <w:r>
        <w:t>* Поля: слева и справа – по 2 см., снизу и сверху – по 2 см.</w:t>
      </w:r>
    </w:p>
    <w:p w:rsidR="00AB47EB" w:rsidRDefault="00354A81" w:rsidP="00AB47EB">
      <w:r>
        <w:t xml:space="preserve">* Основной текст статьи набирается в редакторе </w:t>
      </w:r>
      <w:proofErr w:type="spellStart"/>
      <w:r>
        <w:t>Word</w:t>
      </w:r>
      <w:proofErr w:type="spellEnd"/>
      <w:r>
        <w:t>.</w:t>
      </w:r>
    </w:p>
    <w:p w:rsidR="00AB47EB" w:rsidRDefault="00354A81" w:rsidP="00AB47EB">
      <w:r>
        <w:t xml:space="preserve">* Шрифт основного текста – </w:t>
      </w:r>
      <w:proofErr w:type="spellStart"/>
      <w:r>
        <w:t>Time</w:t>
      </w:r>
      <w:r w:rsidR="00AB47EB">
        <w:t>sNewRoman</w:t>
      </w:r>
      <w:proofErr w:type="spellEnd"/>
      <w:r w:rsidR="00AB47EB">
        <w:t>.</w:t>
      </w:r>
    </w:p>
    <w:p w:rsidR="00AB47EB" w:rsidRDefault="00AB47EB" w:rsidP="00AB47EB">
      <w:r>
        <w:t>* Текст набирается 12</w:t>
      </w:r>
      <w:r w:rsidR="00354A81">
        <w:t xml:space="preserve"> кеглем, междустрочный интервал – 1,5 (полуторный).</w:t>
      </w:r>
    </w:p>
    <w:p w:rsidR="00AB47EB" w:rsidRDefault="00354A81" w:rsidP="00AB47EB">
      <w:r>
        <w:t>* Отступ первой строки абзаца – 1 см.</w:t>
      </w:r>
    </w:p>
    <w:p w:rsidR="00AB47EB" w:rsidRDefault="00354A81" w:rsidP="00646DB5">
      <w:pPr>
        <w:jc w:val="both"/>
      </w:pPr>
      <w:r>
        <w:t xml:space="preserve">* </w:t>
      </w:r>
      <w:r w:rsidR="00AB47EB">
        <w:t>В тексте статьи д</w:t>
      </w:r>
      <w:r>
        <w:t xml:space="preserve">ля ссылок на литературные </w:t>
      </w:r>
      <w:r w:rsidR="00AB47EB">
        <w:t xml:space="preserve">и архивные </w:t>
      </w:r>
      <w:r>
        <w:t xml:space="preserve">источники </w:t>
      </w:r>
      <w:r w:rsidR="00AB47EB">
        <w:t xml:space="preserve">используются </w:t>
      </w:r>
      <w:r>
        <w:t>квадратные скобки</w:t>
      </w:r>
      <w:r w:rsidR="00AB47EB">
        <w:t xml:space="preserve"> [1], нумеруются по мере упоминания в статье. </w:t>
      </w:r>
      <w:r w:rsidR="00BD46FD">
        <w:t>Ссылка в тексте статьи на библиографический источник состоит из двух цифр, заключенный в квадратные скобки, первая из которых – это порядковый номер в библиографическом списке статьи, вторая – это номер страницы в источнике, которая ставится после С. Например, [1, С.48].</w:t>
      </w:r>
    </w:p>
    <w:p w:rsidR="00C75DF7" w:rsidRDefault="00354A81" w:rsidP="00646DB5">
      <w:pPr>
        <w:jc w:val="both"/>
      </w:pPr>
      <w:r>
        <w:t xml:space="preserve">* </w:t>
      </w:r>
      <w:r w:rsidR="00AB47EB">
        <w:t>С</w:t>
      </w:r>
      <w:r>
        <w:t xml:space="preserve">писок приводится в конце статьи строго </w:t>
      </w:r>
      <w:r w:rsidR="00AB47EB">
        <w:rPr>
          <w:rStyle w:val="a4"/>
        </w:rPr>
        <w:t xml:space="preserve">в соответствии с номерами внутри текста </w:t>
      </w:r>
      <w:r>
        <w:t>после указания «</w:t>
      </w:r>
      <w:r w:rsidR="002D3B9F">
        <w:t>Список источников и литературы» и включает только источники, использованные при подготовке статьи</w:t>
      </w:r>
      <w:r w:rsidR="00AB33AF">
        <w:t xml:space="preserve"> и</w:t>
      </w:r>
      <w:r w:rsidR="002D3B9F">
        <w:t xml:space="preserve"> отмеченные в тексте статьи</w:t>
      </w:r>
      <w:r w:rsidR="00C75DF7">
        <w:t>.</w:t>
      </w:r>
      <w:r w:rsidR="002D3B9F" w:rsidRPr="002D3B9F">
        <w:t xml:space="preserve"> </w:t>
      </w:r>
      <w:r w:rsidR="00BD46FD" w:rsidRPr="00BD46FD">
        <w:t>Важно правильно описать</w:t>
      </w:r>
      <w:r w:rsidR="00646DB5">
        <w:t xml:space="preserve"> литературу и источники</w:t>
      </w:r>
      <w:r w:rsidR="00BD46FD" w:rsidRPr="00BD46FD">
        <w:t xml:space="preserve">. </w:t>
      </w:r>
      <w:r w:rsidR="002D3B9F" w:rsidRPr="002D3B9F">
        <w:t>Все ссылки должны быть оформлены единообразно</w:t>
      </w:r>
      <w:r w:rsidR="002D3B9F">
        <w:t>.</w:t>
      </w:r>
      <w:r w:rsidR="002D3B9F" w:rsidRPr="00743B35">
        <w:t xml:space="preserve"> Двойной косой чертой отделяется описание более крупного документа, на фрагмент которого ссылаются. Перед двойной косой чертой // точка не ставится. Пробелы до и после // обязательны.</w:t>
      </w:r>
      <w:r w:rsidR="002D3B9F" w:rsidRPr="002D3B9F">
        <w:t xml:space="preserve"> </w:t>
      </w:r>
    </w:p>
    <w:p w:rsidR="00C75DF7" w:rsidRDefault="00C75DF7" w:rsidP="00C75DF7">
      <w:pPr>
        <w:pStyle w:val="a5"/>
        <w:numPr>
          <w:ilvl w:val="0"/>
          <w:numId w:val="2"/>
        </w:numPr>
        <w:jc w:val="both"/>
      </w:pPr>
      <w:r>
        <w:t>В описании ссылки на опубликованную</w:t>
      </w:r>
      <w:r w:rsidR="002D3B9F">
        <w:t xml:space="preserve"> работ</w:t>
      </w:r>
      <w:r>
        <w:t>у</w:t>
      </w:r>
      <w:r w:rsidR="002D3B9F">
        <w:t xml:space="preserve"> указываются ф</w:t>
      </w:r>
      <w:r w:rsidR="002D3B9F" w:rsidRPr="00BD46FD">
        <w:t>амилия и инициалы имени и отчества автора</w:t>
      </w:r>
      <w:r w:rsidR="002D3B9F">
        <w:t xml:space="preserve"> и</w:t>
      </w:r>
      <w:r w:rsidR="002D3B9F" w:rsidRPr="00BD46FD">
        <w:t xml:space="preserve"> название работы</w:t>
      </w:r>
      <w:r w:rsidR="002D3B9F">
        <w:t>.</w:t>
      </w:r>
      <w:r>
        <w:t xml:space="preserve"> </w:t>
      </w:r>
    </w:p>
    <w:p w:rsidR="00C75DF7" w:rsidRDefault="00646DB5" w:rsidP="00C75DF7">
      <w:pPr>
        <w:pStyle w:val="a5"/>
        <w:numPr>
          <w:ilvl w:val="0"/>
          <w:numId w:val="3"/>
        </w:numPr>
        <w:ind w:left="1491" w:hanging="357"/>
        <w:jc w:val="both"/>
      </w:pPr>
      <w:r>
        <w:t xml:space="preserve">Если ссылка идет на книгу, указываются </w:t>
      </w:r>
      <w:r w:rsidRPr="00BD46FD">
        <w:t>место издания, название издательства, год издания и общее количество страниц.</w:t>
      </w:r>
      <w:r>
        <w:t xml:space="preserve"> </w:t>
      </w:r>
      <w:r w:rsidR="00C75DF7">
        <w:t>Например:</w:t>
      </w:r>
    </w:p>
    <w:p w:rsidR="00C75DF7" w:rsidRDefault="00C75DF7" w:rsidP="00C75DF7">
      <w:pPr>
        <w:pStyle w:val="a5"/>
        <w:ind w:left="1491"/>
        <w:jc w:val="both"/>
      </w:pPr>
      <w:proofErr w:type="spellStart"/>
      <w:r w:rsidRPr="00C8423A">
        <w:t>Конаков</w:t>
      </w:r>
      <w:proofErr w:type="spellEnd"/>
      <w:r w:rsidRPr="00C8423A">
        <w:t xml:space="preserve"> Н.Д. Коми охотники и рыболовы во второй половине XIX – начале XX в. М.: Наука, 1983.</w:t>
      </w:r>
      <w:r>
        <w:t xml:space="preserve"> </w:t>
      </w:r>
      <w:r w:rsidR="004F724E">
        <w:t>248 с.</w:t>
      </w:r>
    </w:p>
    <w:p w:rsidR="00C75DF7" w:rsidRDefault="00646DB5" w:rsidP="00C75DF7">
      <w:pPr>
        <w:pStyle w:val="a5"/>
        <w:numPr>
          <w:ilvl w:val="0"/>
          <w:numId w:val="3"/>
        </w:numPr>
        <w:ind w:left="1491" w:hanging="357"/>
        <w:jc w:val="both"/>
      </w:pPr>
      <w:r>
        <w:t>Для статьи из книги или сборника</w:t>
      </w:r>
      <w:r w:rsidR="00BD46FD" w:rsidRPr="00BD46FD">
        <w:t xml:space="preserve"> указывается</w:t>
      </w:r>
      <w:r>
        <w:t xml:space="preserve"> название издания,</w:t>
      </w:r>
      <w:r w:rsidR="00BD46FD" w:rsidRPr="00BD46FD">
        <w:t xml:space="preserve"> место издания, название издательства, год издания и </w:t>
      </w:r>
      <w:r w:rsidRPr="00BD46FD">
        <w:t>страницы начала и конца статьи</w:t>
      </w:r>
      <w:r w:rsidR="00BD46FD" w:rsidRPr="00BD46FD">
        <w:t>.</w:t>
      </w:r>
      <w:r w:rsidR="00BD46FD">
        <w:t xml:space="preserve"> </w:t>
      </w:r>
      <w:r w:rsidR="00C75DF7">
        <w:t>Например:</w:t>
      </w:r>
    </w:p>
    <w:p w:rsidR="00C75DF7" w:rsidRDefault="00C75DF7" w:rsidP="00C75DF7">
      <w:pPr>
        <w:pStyle w:val="a5"/>
        <w:ind w:left="1491"/>
        <w:jc w:val="both"/>
      </w:pPr>
      <w:r>
        <w:t>Латышева В.</w:t>
      </w:r>
      <w:r w:rsidRPr="00816371">
        <w:t>А. Певец родного народа // Классики и современники: статьи о литературе. Сыктывкар: Коми кн. изд-во, 2005. С. 83</w:t>
      </w:r>
      <w:r>
        <w:t>–</w:t>
      </w:r>
      <w:r w:rsidRPr="00816371">
        <w:t>86.</w:t>
      </w:r>
    </w:p>
    <w:p w:rsidR="00C434F6" w:rsidRDefault="00BD46FD" w:rsidP="00C434F6">
      <w:pPr>
        <w:pStyle w:val="a5"/>
        <w:numPr>
          <w:ilvl w:val="0"/>
          <w:numId w:val="3"/>
        </w:numPr>
        <w:ind w:left="1491" w:hanging="357"/>
        <w:jc w:val="both"/>
      </w:pPr>
      <w:r>
        <w:t xml:space="preserve">Для </w:t>
      </w:r>
      <w:r w:rsidR="00646DB5">
        <w:t>журналов</w:t>
      </w:r>
      <w:r>
        <w:t>:</w:t>
      </w:r>
      <w:r w:rsidRPr="00BD46FD">
        <w:t xml:space="preserve"> название журнала, год издания, том, выпуск (или номер), страницы начала и конца статьи. </w:t>
      </w:r>
      <w:r w:rsidR="00C75DF7">
        <w:t>Например:</w:t>
      </w:r>
    </w:p>
    <w:p w:rsidR="00C434F6" w:rsidRDefault="00C75DF7" w:rsidP="00C434F6">
      <w:pPr>
        <w:pStyle w:val="a5"/>
        <w:ind w:left="1491"/>
        <w:jc w:val="both"/>
      </w:pPr>
      <w:proofErr w:type="spellStart"/>
      <w:r>
        <w:t>Остапова</w:t>
      </w:r>
      <w:proofErr w:type="spellEnd"/>
      <w:r>
        <w:t xml:space="preserve"> Е.</w:t>
      </w:r>
      <w:r w:rsidRPr="00816371">
        <w:t>В. «Калевала» как один из источников создания художественных произведений на коми языке // Финно-угорский мир. 2011. №1. С. 11</w:t>
      </w:r>
      <w:r>
        <w:t>–</w:t>
      </w:r>
      <w:r w:rsidRPr="00816371">
        <w:t>15.</w:t>
      </w:r>
    </w:p>
    <w:p w:rsidR="00C434F6" w:rsidRDefault="00BD46FD" w:rsidP="00C434F6">
      <w:pPr>
        <w:pStyle w:val="a5"/>
        <w:numPr>
          <w:ilvl w:val="0"/>
          <w:numId w:val="2"/>
        </w:numPr>
        <w:jc w:val="both"/>
      </w:pPr>
      <w:r w:rsidRPr="00BD46FD">
        <w:t xml:space="preserve">Ссылка на </w:t>
      </w:r>
      <w:r w:rsidRPr="00C434F6">
        <w:rPr>
          <w:b/>
          <w:bCs/>
        </w:rPr>
        <w:t>электронные источники</w:t>
      </w:r>
      <w:r w:rsidRPr="00BD46FD">
        <w:t xml:space="preserve"> </w:t>
      </w:r>
      <w:r>
        <w:t xml:space="preserve">должна включать информацию о сайте, режиме доступа и дату последнего посещения. </w:t>
      </w:r>
      <w:r w:rsidR="00C434F6">
        <w:t>Например:</w:t>
      </w:r>
    </w:p>
    <w:p w:rsidR="00C434F6" w:rsidRPr="004F724E" w:rsidRDefault="00C434F6" w:rsidP="00C434F6">
      <w:pPr>
        <w:pStyle w:val="a5"/>
        <w:jc w:val="both"/>
      </w:pPr>
      <w:r w:rsidRPr="00C434F6">
        <w:t xml:space="preserve">Иванова А.Е. Проблемы смертности в регионах Центрального федерального округа // Социальные аспекты здоровья населения: электронный журнал, 2008. №2. </w:t>
      </w:r>
      <w:r w:rsidRPr="004F724E">
        <w:t>URL: http://vestnik.mednet.ru/content/view/54/30/ (дата обращения: 19.09.2008).</w:t>
      </w:r>
    </w:p>
    <w:p w:rsidR="00C434F6" w:rsidRDefault="00614D5D" w:rsidP="00C75DF7">
      <w:pPr>
        <w:pStyle w:val="a5"/>
        <w:numPr>
          <w:ilvl w:val="0"/>
          <w:numId w:val="2"/>
        </w:numPr>
        <w:jc w:val="both"/>
      </w:pPr>
      <w:r>
        <w:t>Ссылка на</w:t>
      </w:r>
      <w:r w:rsidR="00646DB5">
        <w:t xml:space="preserve"> архивны</w:t>
      </w:r>
      <w:r>
        <w:t>е</w:t>
      </w:r>
      <w:r w:rsidR="00BD46FD" w:rsidRPr="00C434F6">
        <w:rPr>
          <w:b/>
          <w:bCs/>
        </w:rPr>
        <w:t xml:space="preserve"> источник</w:t>
      </w:r>
      <w:r w:rsidRPr="00C434F6">
        <w:rPr>
          <w:b/>
          <w:bCs/>
        </w:rPr>
        <w:t>и</w:t>
      </w:r>
      <w:r w:rsidR="00646DB5" w:rsidRPr="00C434F6">
        <w:rPr>
          <w:b/>
          <w:bCs/>
        </w:rPr>
        <w:t xml:space="preserve"> </w:t>
      </w:r>
      <w:r w:rsidRPr="00C434F6">
        <w:rPr>
          <w:b/>
          <w:bCs/>
        </w:rPr>
        <w:t>составляется следующим образом</w:t>
      </w:r>
      <w:r w:rsidR="00BD46FD" w:rsidRPr="00C434F6">
        <w:rPr>
          <w:b/>
          <w:bCs/>
        </w:rPr>
        <w:t>:</w:t>
      </w:r>
      <w:r w:rsidR="00646DB5">
        <w:t xml:space="preserve"> </w:t>
      </w:r>
      <w:r>
        <w:t>автор (при наличии), название дела, после // название архива: номер фонда, описи, дела, листы.</w:t>
      </w:r>
      <w:r w:rsidR="00BD46FD">
        <w:t xml:space="preserve"> </w:t>
      </w:r>
      <w:r w:rsidR="00C434F6">
        <w:t>Например:</w:t>
      </w:r>
    </w:p>
    <w:p w:rsidR="00614D5D" w:rsidRDefault="00C434F6" w:rsidP="00C434F6">
      <w:pPr>
        <w:pStyle w:val="a5"/>
        <w:jc w:val="both"/>
      </w:pPr>
      <w:proofErr w:type="spellStart"/>
      <w:r>
        <w:t>Клировые</w:t>
      </w:r>
      <w:proofErr w:type="spellEnd"/>
      <w:r>
        <w:t xml:space="preserve"> ведомости </w:t>
      </w:r>
      <w:proofErr w:type="spellStart"/>
      <w:r>
        <w:t>Вишерской</w:t>
      </w:r>
      <w:proofErr w:type="spellEnd"/>
      <w:r>
        <w:t xml:space="preserve"> Богородской церкви за 1875 г. // Национальный архив РК: Ф. 230, Оп. 1, Ед.хр. 275. Л. 53-68.</w:t>
      </w:r>
    </w:p>
    <w:p w:rsidR="00C434F6" w:rsidRDefault="00743B35" w:rsidP="00C434F6">
      <w:pPr>
        <w:pStyle w:val="a5"/>
        <w:numPr>
          <w:ilvl w:val="0"/>
          <w:numId w:val="2"/>
        </w:numPr>
        <w:jc w:val="both"/>
      </w:pPr>
      <w:r>
        <w:lastRenderedPageBreak/>
        <w:t>В с</w:t>
      </w:r>
      <w:r w:rsidR="00614D5D">
        <w:t>сылк</w:t>
      </w:r>
      <w:r>
        <w:t>е</w:t>
      </w:r>
      <w:r w:rsidR="00614D5D">
        <w:t xml:space="preserve"> на п</w:t>
      </w:r>
      <w:r>
        <w:rPr>
          <w:rStyle w:val="a4"/>
        </w:rPr>
        <w:t>олевые материалы</w:t>
      </w:r>
      <w:r w:rsidR="00BD46FD">
        <w:rPr>
          <w:rStyle w:val="a4"/>
        </w:rPr>
        <w:t xml:space="preserve"> </w:t>
      </w:r>
      <w:r w:rsidR="00BD46FD">
        <w:t>указываются данные информантов</w:t>
      </w:r>
      <w:r>
        <w:t xml:space="preserve"> с указанием года рождения</w:t>
      </w:r>
      <w:r w:rsidR="00BD46FD">
        <w:t xml:space="preserve">, </w:t>
      </w:r>
      <w:r>
        <w:t xml:space="preserve">а также </w:t>
      </w:r>
      <w:r w:rsidR="00614D5D">
        <w:t>место и</w:t>
      </w:r>
      <w:r w:rsidR="00BD46FD">
        <w:t xml:space="preserve"> время записи, фамилия и инициалы собирателя.</w:t>
      </w:r>
      <w:r w:rsidR="00C434F6">
        <w:t xml:space="preserve"> Например: </w:t>
      </w:r>
      <w:r w:rsidR="00AB33AF">
        <w:t xml:space="preserve">Записала Иванова А.А. 25.06.2012 г. в с. Комарово </w:t>
      </w:r>
      <w:proofErr w:type="spellStart"/>
      <w:r w:rsidR="00AB33AF">
        <w:t>Усть-Комаринского</w:t>
      </w:r>
      <w:proofErr w:type="spellEnd"/>
      <w:r w:rsidR="00AB33AF">
        <w:t xml:space="preserve"> р-на от Петровой Павлы Павловны 1945 г.р.</w:t>
      </w:r>
    </w:p>
    <w:p w:rsidR="0052006E" w:rsidRDefault="00354A81" w:rsidP="00646DB5">
      <w:pPr>
        <w:jc w:val="both"/>
      </w:pPr>
      <w:r>
        <w:t xml:space="preserve">* </w:t>
      </w:r>
      <w:r w:rsidR="0052006E">
        <w:t>К статье может быть приложена иллюстрация, схема, рисунок (не более одной).</w:t>
      </w:r>
    </w:p>
    <w:p w:rsidR="0052006E" w:rsidRPr="00614D5D" w:rsidRDefault="0052006E" w:rsidP="00646DB5">
      <w:pPr>
        <w:jc w:val="both"/>
        <w:rPr>
          <w:b/>
        </w:rPr>
      </w:pPr>
      <w:r w:rsidRPr="00614D5D">
        <w:rPr>
          <w:b/>
        </w:rPr>
        <w:t xml:space="preserve">Обращаем внимание, что к публикации </w:t>
      </w:r>
      <w:r w:rsidR="00614D5D" w:rsidRPr="00614D5D">
        <w:rPr>
          <w:b/>
        </w:rPr>
        <w:t xml:space="preserve">будут </w:t>
      </w:r>
      <w:r w:rsidRPr="00614D5D">
        <w:rPr>
          <w:b/>
        </w:rPr>
        <w:t>принима</w:t>
      </w:r>
      <w:r w:rsidR="00614D5D" w:rsidRPr="00614D5D">
        <w:rPr>
          <w:b/>
        </w:rPr>
        <w:t>ться только те</w:t>
      </w:r>
      <w:r w:rsidRPr="00614D5D">
        <w:rPr>
          <w:b/>
        </w:rPr>
        <w:t xml:space="preserve"> статьи</w:t>
      </w:r>
      <w:r w:rsidR="00577F4A" w:rsidRPr="00614D5D">
        <w:rPr>
          <w:b/>
        </w:rPr>
        <w:t>,</w:t>
      </w:r>
      <w:r w:rsidRPr="00614D5D">
        <w:rPr>
          <w:b/>
        </w:rPr>
        <w:t xml:space="preserve"> </w:t>
      </w:r>
      <w:r w:rsidR="00614D5D" w:rsidRPr="00614D5D">
        <w:rPr>
          <w:b/>
        </w:rPr>
        <w:t xml:space="preserve">которые </w:t>
      </w:r>
      <w:r w:rsidRPr="00614D5D">
        <w:rPr>
          <w:b/>
        </w:rPr>
        <w:t>оформлен</w:t>
      </w:r>
      <w:r w:rsidR="00614D5D" w:rsidRPr="00614D5D">
        <w:rPr>
          <w:b/>
        </w:rPr>
        <w:t xml:space="preserve">ы </w:t>
      </w:r>
      <w:r w:rsidRPr="00614D5D">
        <w:rPr>
          <w:b/>
        </w:rPr>
        <w:t xml:space="preserve">по указанным правилам. </w:t>
      </w:r>
    </w:p>
    <w:sectPr w:rsidR="0052006E" w:rsidRPr="00614D5D" w:rsidSect="0028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F59B0"/>
    <w:multiLevelType w:val="multilevel"/>
    <w:tmpl w:val="06D8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1A7A1B"/>
    <w:multiLevelType w:val="hybridMultilevel"/>
    <w:tmpl w:val="85C8C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333AD"/>
    <w:multiLevelType w:val="hybridMultilevel"/>
    <w:tmpl w:val="4F5877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A63"/>
    <w:rsid w:val="000B6148"/>
    <w:rsid w:val="001D2E4F"/>
    <w:rsid w:val="00287AFB"/>
    <w:rsid w:val="002D3B9F"/>
    <w:rsid w:val="002F08C8"/>
    <w:rsid w:val="00344065"/>
    <w:rsid w:val="00354A81"/>
    <w:rsid w:val="00393A63"/>
    <w:rsid w:val="003D7562"/>
    <w:rsid w:val="0045054B"/>
    <w:rsid w:val="004F724E"/>
    <w:rsid w:val="0052006E"/>
    <w:rsid w:val="005642AF"/>
    <w:rsid w:val="00577F4A"/>
    <w:rsid w:val="00614D5D"/>
    <w:rsid w:val="00646DB5"/>
    <w:rsid w:val="00702D76"/>
    <w:rsid w:val="007161A3"/>
    <w:rsid w:val="00730DC2"/>
    <w:rsid w:val="00743B35"/>
    <w:rsid w:val="007B56A1"/>
    <w:rsid w:val="0099468E"/>
    <w:rsid w:val="009B556B"/>
    <w:rsid w:val="00A32F52"/>
    <w:rsid w:val="00AB33AF"/>
    <w:rsid w:val="00AB47EB"/>
    <w:rsid w:val="00B1310B"/>
    <w:rsid w:val="00BD46FD"/>
    <w:rsid w:val="00C434F6"/>
    <w:rsid w:val="00C709C5"/>
    <w:rsid w:val="00C75DF7"/>
    <w:rsid w:val="00F6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B1EA7"/>
  <w15:docId w15:val="{AF03DB83-2C44-4E4F-88C5-C49E884A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562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7562"/>
    <w:rPr>
      <w:color w:val="0000FF"/>
      <w:u w:val="single"/>
    </w:rPr>
  </w:style>
  <w:style w:type="character" w:styleId="a4">
    <w:name w:val="Strong"/>
    <w:basedOn w:val="a0"/>
    <w:uiPriority w:val="22"/>
    <w:qFormat/>
    <w:rsid w:val="00354A81"/>
    <w:rPr>
      <w:b/>
      <w:bCs/>
    </w:rPr>
  </w:style>
  <w:style w:type="character" w:customStyle="1" w:styleId="extended-textshort">
    <w:name w:val="extended-text__short"/>
    <w:basedOn w:val="a0"/>
    <w:rsid w:val="00577F4A"/>
  </w:style>
  <w:style w:type="paragraph" w:styleId="a5">
    <w:name w:val="List Paragraph"/>
    <w:basedOn w:val="a"/>
    <w:uiPriority w:val="34"/>
    <w:qFormat/>
    <w:rsid w:val="00C7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lesek08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Содействие</cp:lastModifiedBy>
  <cp:revision>2</cp:revision>
  <dcterms:created xsi:type="dcterms:W3CDTF">2021-03-05T15:07:00Z</dcterms:created>
  <dcterms:modified xsi:type="dcterms:W3CDTF">2021-03-05T15:07:00Z</dcterms:modified>
</cp:coreProperties>
</file>